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A0A0" w14:textId="77777777" w:rsidR="0093410B" w:rsidRDefault="005C4B70" w:rsidP="006F1333">
      <w:pPr>
        <w:jc w:val="center"/>
      </w:pPr>
      <w:bookmarkStart w:id="0" w:name="_GoBack"/>
      <w:r>
        <w:rPr>
          <w:noProof/>
        </w:rPr>
        <w:drawing>
          <wp:inline distT="0" distB="0" distL="0" distR="0" wp14:anchorId="29B9FCA3" wp14:editId="5F1DD141">
            <wp:extent cx="3530600" cy="12109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20B44" w14:textId="77777777" w:rsidR="0083600F" w:rsidRDefault="0083600F" w:rsidP="0083600F">
      <w:pPr>
        <w:spacing w:after="0"/>
        <w:jc w:val="center"/>
      </w:pPr>
      <w:r>
        <w:t>911mt.grantchallenge.org</w:t>
      </w:r>
    </w:p>
    <w:p w14:paraId="7DA7142E" w14:textId="77777777" w:rsidR="0093410B" w:rsidRPr="001D5D87" w:rsidRDefault="0093410B" w:rsidP="006F1333">
      <w:pPr>
        <w:spacing w:after="0"/>
        <w:jc w:val="center"/>
        <w:rPr>
          <w:b/>
          <w:sz w:val="24"/>
          <w:szCs w:val="24"/>
        </w:rPr>
      </w:pPr>
      <w:r w:rsidRPr="001D5D87">
        <w:rPr>
          <w:b/>
          <w:sz w:val="24"/>
          <w:szCs w:val="24"/>
        </w:rPr>
        <w:t>201</w:t>
      </w:r>
      <w:r w:rsidR="0083600F">
        <w:rPr>
          <w:b/>
          <w:sz w:val="24"/>
          <w:szCs w:val="24"/>
        </w:rPr>
        <w:t>6</w:t>
      </w:r>
      <w:r w:rsidRPr="001D5D87">
        <w:rPr>
          <w:b/>
          <w:sz w:val="24"/>
          <w:szCs w:val="24"/>
        </w:rPr>
        <w:t xml:space="preserve"> Fact Sheet</w:t>
      </w:r>
    </w:p>
    <w:p w14:paraId="0DBE18CF" w14:textId="77777777" w:rsidR="0093410B" w:rsidRDefault="0093410B" w:rsidP="0093410B">
      <w:pPr>
        <w:spacing w:after="0"/>
      </w:pPr>
      <w:r>
        <w:t>Contact:  Kathy Trujillo</w:t>
      </w:r>
    </w:p>
    <w:p w14:paraId="50CA667C" w14:textId="77777777" w:rsidR="0093410B" w:rsidRDefault="0083600F" w:rsidP="0093410B">
      <w:pPr>
        <w:spacing w:after="0"/>
      </w:pPr>
      <w:r>
        <w:t>trujillok_2000@yahoo.com</w:t>
      </w:r>
    </w:p>
    <w:p w14:paraId="7FCA801B" w14:textId="77777777" w:rsidR="0093410B" w:rsidRDefault="0093410B" w:rsidP="0093410B">
      <w:pPr>
        <w:spacing w:after="0"/>
      </w:pPr>
      <w:r>
        <w:t>775-316-0388 (cell)</w:t>
      </w:r>
    </w:p>
    <w:p w14:paraId="16A17C94" w14:textId="77777777" w:rsidR="0093410B" w:rsidRDefault="0093410B" w:rsidP="0093410B">
      <w:pPr>
        <w:spacing w:after="0"/>
      </w:pPr>
    </w:p>
    <w:p w14:paraId="4C34FB7A" w14:textId="77777777" w:rsidR="006E2842" w:rsidRDefault="006E2842" w:rsidP="0093410B">
      <w:pPr>
        <w:spacing w:after="0"/>
        <w:sectPr w:rsidR="006E2842" w:rsidSect="001D5D87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7A05CA0" w14:textId="77777777" w:rsidR="00EE62B3" w:rsidRPr="001D5D87" w:rsidRDefault="00F02D87" w:rsidP="0093410B">
      <w:pPr>
        <w:spacing w:after="0"/>
        <w:rPr>
          <w:b/>
        </w:rPr>
      </w:pPr>
      <w:r w:rsidRPr="001D5D87">
        <w:rPr>
          <w:b/>
        </w:rPr>
        <w:lastRenderedPageBreak/>
        <w:t>History</w:t>
      </w:r>
    </w:p>
    <w:p w14:paraId="4E0E2FC7" w14:textId="77777777" w:rsidR="0093410B" w:rsidRDefault="0093410B" w:rsidP="0093410B">
      <w:pPr>
        <w:spacing w:after="0"/>
      </w:pPr>
    </w:p>
    <w:p w14:paraId="114BD457" w14:textId="77777777" w:rsidR="0093410B" w:rsidRDefault="0093410B" w:rsidP="0093410B">
      <w:pPr>
        <w:spacing w:after="0"/>
      </w:pPr>
      <w:r>
        <w:t>The first 911 Challeng</w:t>
      </w:r>
      <w:r w:rsidR="001D5D87">
        <w:t xml:space="preserve">e </w:t>
      </w:r>
      <w:r w:rsidR="001D5D87" w:rsidRPr="0058255B">
        <w:rPr>
          <w:noProof/>
        </w:rPr>
        <w:t>was held</w:t>
      </w:r>
      <w:r w:rsidR="001D5D87">
        <w:t xml:space="preserve"> on September 11, 2010.  The idea envisioned by </w:t>
      </w:r>
      <w:r>
        <w:t>a former long-time General Manager</w:t>
      </w:r>
      <w:r w:rsidR="001D5D87">
        <w:t xml:space="preserve"> of Hawthorne Army Depot, Cliff </w:t>
      </w:r>
      <w:proofErr w:type="spellStart"/>
      <w:r w:rsidR="001D5D87">
        <w:t>Cichowlaz</w:t>
      </w:r>
      <w:proofErr w:type="spellEnd"/>
      <w:r w:rsidR="001D5D87">
        <w:t xml:space="preserve">, </w:t>
      </w:r>
      <w:r>
        <w:t>was to open the scenic area of Mt. Grant to visitors and tourist</w:t>
      </w:r>
      <w:r w:rsidR="005444D8">
        <w:t>s</w:t>
      </w:r>
      <w:r>
        <w:t xml:space="preserve">.  Partnering with the SOC Fire Department and the </w:t>
      </w:r>
      <w:proofErr w:type="spellStart"/>
      <w:r>
        <w:t>Veteran’s</w:t>
      </w:r>
      <w:proofErr w:type="spellEnd"/>
      <w:r>
        <w:t xml:space="preserve"> of Foreign Wars the first event attracted many “peak baggers.”</w:t>
      </w:r>
    </w:p>
    <w:p w14:paraId="251DC86D" w14:textId="77777777" w:rsidR="0093410B" w:rsidRPr="001D5D87" w:rsidRDefault="0093410B" w:rsidP="0093410B">
      <w:pPr>
        <w:spacing w:after="0"/>
        <w:rPr>
          <w:b/>
        </w:rPr>
      </w:pPr>
    </w:p>
    <w:p w14:paraId="029EC7A2" w14:textId="77777777" w:rsidR="00F02D87" w:rsidRPr="001D5D87" w:rsidRDefault="00F02D87" w:rsidP="0093410B">
      <w:pPr>
        <w:spacing w:after="0"/>
        <w:rPr>
          <w:b/>
        </w:rPr>
      </w:pPr>
      <w:r w:rsidRPr="001D5D87">
        <w:rPr>
          <w:b/>
        </w:rPr>
        <w:t>Mission</w:t>
      </w:r>
    </w:p>
    <w:p w14:paraId="205D30A6" w14:textId="77777777" w:rsidR="0093410B" w:rsidRDefault="0093410B" w:rsidP="0093410B">
      <w:pPr>
        <w:spacing w:after="0"/>
      </w:pPr>
    </w:p>
    <w:p w14:paraId="32201CE3" w14:textId="77777777" w:rsidR="0093410B" w:rsidRDefault="0093410B" w:rsidP="0093410B">
      <w:pPr>
        <w:spacing w:after="0"/>
      </w:pPr>
      <w:r>
        <w:t>The Mission of the 911 Memorial Mt. Grant Challenge is to provide an opportunity</w:t>
      </w:r>
      <w:r w:rsidR="006F1333">
        <w:t xml:space="preserve"> for participants</w:t>
      </w:r>
      <w:r>
        <w:t xml:space="preserve"> to remember those who lost their lives in the 911 attack in a physically challenging way.</w:t>
      </w:r>
    </w:p>
    <w:p w14:paraId="1500ED03" w14:textId="77777777" w:rsidR="0093410B" w:rsidRDefault="0093410B" w:rsidP="0093410B">
      <w:pPr>
        <w:spacing w:after="0"/>
      </w:pPr>
    </w:p>
    <w:p w14:paraId="5F913693" w14:textId="77777777" w:rsidR="00F02D87" w:rsidRPr="001D5D87" w:rsidRDefault="0093410B">
      <w:pPr>
        <w:rPr>
          <w:b/>
        </w:rPr>
      </w:pPr>
      <w:r w:rsidRPr="001D5D87">
        <w:rPr>
          <w:b/>
        </w:rPr>
        <w:t>Details</w:t>
      </w:r>
    </w:p>
    <w:p w14:paraId="60E77EDD" w14:textId="77777777" w:rsidR="001D5D87" w:rsidRDefault="0093410B">
      <w:r>
        <w:t xml:space="preserve">The Committee is preparing a 911 Memorial Parade and Event Check-in for Friday, September </w:t>
      </w:r>
      <w:r w:rsidR="0083600F">
        <w:t>9</w:t>
      </w:r>
      <w:r>
        <w:t xml:space="preserve">.  </w:t>
      </w:r>
      <w:r w:rsidR="005444D8">
        <w:t>The 5</w:t>
      </w:r>
      <w:r w:rsidR="005444D8" w:rsidRPr="0093410B">
        <w:rPr>
          <w:vertAlign w:val="superscript"/>
        </w:rPr>
        <w:t>th</w:t>
      </w:r>
      <w:r w:rsidR="005444D8">
        <w:t xml:space="preserve"> Annual event will be held on Saturday, September </w:t>
      </w:r>
      <w:r w:rsidR="0083600F">
        <w:t>10</w:t>
      </w:r>
      <w:r w:rsidR="005444D8">
        <w:t xml:space="preserve">, </w:t>
      </w:r>
      <w:r w:rsidR="005444D8" w:rsidRPr="0058255B">
        <w:rPr>
          <w:noProof/>
        </w:rPr>
        <w:t>2015</w:t>
      </w:r>
      <w:r w:rsidR="005444D8">
        <w:t xml:space="preserve"> beginning at 7:00 a.m.  Because of incr</w:t>
      </w:r>
      <w:r w:rsidR="006F1333">
        <w:t xml:space="preserve">easing popularity, </w:t>
      </w:r>
      <w:r w:rsidR="005444D8">
        <w:t xml:space="preserve">the Committee will offer a “Half </w:t>
      </w:r>
      <w:r w:rsidR="001D5D87">
        <w:t>Challenge,” in</w:t>
      </w:r>
      <w:r w:rsidR="005444D8">
        <w:t xml:space="preserve"> 2015.  Individual and team entries are available through Active.com</w:t>
      </w:r>
      <w:r w:rsidR="001D5D87">
        <w:t>.</w:t>
      </w:r>
    </w:p>
    <w:p w14:paraId="2BFADFD8" w14:textId="77777777" w:rsidR="0083600F" w:rsidRDefault="0083600F"/>
    <w:p w14:paraId="526A2919" w14:textId="77777777" w:rsidR="00F02D87" w:rsidRDefault="005444D8">
      <w:pPr>
        <w:rPr>
          <w:b/>
        </w:rPr>
      </w:pPr>
      <w:r w:rsidRPr="001D5D87">
        <w:rPr>
          <w:b/>
        </w:rPr>
        <w:lastRenderedPageBreak/>
        <w:t>Sponsorships</w:t>
      </w:r>
      <w:r w:rsidRPr="001D5D87">
        <w:rPr>
          <w:b/>
        </w:rPr>
        <w:tab/>
      </w:r>
    </w:p>
    <w:p w14:paraId="4DB796CC" w14:textId="77777777" w:rsidR="0083600F" w:rsidRPr="001D5D87" w:rsidRDefault="0083600F">
      <w:pPr>
        <w:rPr>
          <w:b/>
        </w:rPr>
      </w:pPr>
    </w:p>
    <w:p w14:paraId="1720ED79" w14:textId="77777777" w:rsidR="005444D8" w:rsidRDefault="005444D8">
      <w:r>
        <w:t xml:space="preserve">Corporate and private sponsorships are available.  Individuals interested in contributing can contact Kathy at the address </w:t>
      </w:r>
      <w:r w:rsidRPr="0058255B">
        <w:rPr>
          <w:noProof/>
        </w:rPr>
        <w:t>above</w:t>
      </w:r>
      <w:r w:rsidR="006E2842">
        <w:t xml:space="preserve"> and she will put you in touch with Rick </w:t>
      </w:r>
      <w:proofErr w:type="spellStart"/>
      <w:r w:rsidR="006E2842">
        <w:t>Isom</w:t>
      </w:r>
      <w:proofErr w:type="spellEnd"/>
      <w:r w:rsidR="006E2842">
        <w:t xml:space="preserve">, coordinator of </w:t>
      </w:r>
      <w:r w:rsidR="006E2842" w:rsidRPr="0058255B">
        <w:rPr>
          <w:noProof/>
        </w:rPr>
        <w:t>sponsorship</w:t>
      </w:r>
      <w:r w:rsidR="006E2842">
        <w:t xml:space="preserve"> or </w:t>
      </w:r>
      <w:r w:rsidR="0083600F">
        <w:t>Robert Mathias</w:t>
      </w:r>
      <w:r w:rsidR="006E2842">
        <w:t>, chairman.</w:t>
      </w:r>
    </w:p>
    <w:p w14:paraId="6542FADE" w14:textId="77777777" w:rsidR="006F1333" w:rsidRPr="001D5D87" w:rsidRDefault="006F1333">
      <w:pPr>
        <w:rPr>
          <w:b/>
        </w:rPr>
      </w:pPr>
      <w:r w:rsidRPr="001D5D87">
        <w:rPr>
          <w:b/>
        </w:rPr>
        <w:t>Partners</w:t>
      </w:r>
    </w:p>
    <w:p w14:paraId="559F1487" w14:textId="77777777" w:rsidR="006F1333" w:rsidRDefault="006F1333">
      <w:r>
        <w:t xml:space="preserve">This is a community event.  Major sponsors include the U.S. Army, SOC Nevada, LLC and the Mineral County Fair </w:t>
      </w:r>
      <w:r w:rsidR="0083600F">
        <w:t>and Recreation Board and</w:t>
      </w:r>
      <w:r>
        <w:t xml:space="preserve"> the Nevada Commission on Tourism.  The Board of Directors </w:t>
      </w:r>
      <w:r w:rsidR="001D5D87">
        <w:t>is comprised of volunteers</w:t>
      </w:r>
      <w:r>
        <w:t>.</w:t>
      </w:r>
    </w:p>
    <w:p w14:paraId="52E35EE0" w14:textId="77777777" w:rsidR="006E2842" w:rsidRPr="001D5D87" w:rsidRDefault="006E2842">
      <w:pPr>
        <w:rPr>
          <w:b/>
        </w:rPr>
      </w:pPr>
      <w:r w:rsidRPr="001D5D87">
        <w:rPr>
          <w:b/>
        </w:rPr>
        <w:t>Proceeds</w:t>
      </w:r>
    </w:p>
    <w:p w14:paraId="77BB9D6D" w14:textId="77777777" w:rsidR="006E2842" w:rsidRDefault="006E2842">
      <w:r>
        <w:t xml:space="preserve">All proceeds of the 911 Memorial Mt. Grant Challenge are earmarked for the Hawthorne </w:t>
      </w:r>
      <w:proofErr w:type="spellStart"/>
      <w:r>
        <w:t>Veteran’s</w:t>
      </w:r>
      <w:proofErr w:type="spellEnd"/>
      <w:r>
        <w:t xml:space="preserve"> of Foreign Wars Memorial Big Flag Park.  </w:t>
      </w:r>
    </w:p>
    <w:p w14:paraId="73934792" w14:textId="77777777" w:rsidR="005C4B70" w:rsidRDefault="006F1333" w:rsidP="005C4B70">
      <w:pPr>
        <w:rPr>
          <w:b/>
        </w:rPr>
      </w:pPr>
      <w:r w:rsidRPr="001D5D87">
        <w:rPr>
          <w:b/>
        </w:rPr>
        <w:t xml:space="preserve">Additional </w:t>
      </w:r>
      <w:r w:rsidR="00F02D87" w:rsidRPr="001D5D87">
        <w:rPr>
          <w:b/>
        </w:rPr>
        <w:t>Contact Information</w:t>
      </w:r>
    </w:p>
    <w:p w14:paraId="742D984F" w14:textId="77777777" w:rsidR="006F1333" w:rsidRDefault="00570146" w:rsidP="005C4B70">
      <w:r>
        <w:t>Scott Bishop</w:t>
      </w:r>
      <w:r w:rsidR="006F1333">
        <w:t>, Vice Chairman</w:t>
      </w:r>
      <w:r w:rsidR="005C4B70">
        <w:t xml:space="preserve">                                    </w:t>
      </w:r>
      <w:r w:rsidR="006F1333">
        <w:t>775-945-7001</w:t>
      </w:r>
    </w:p>
    <w:p w14:paraId="1438FAAD" w14:textId="77777777" w:rsidR="006F1333" w:rsidRDefault="006F1333" w:rsidP="006F1333">
      <w:pPr>
        <w:spacing w:after="0" w:line="240" w:lineRule="auto"/>
      </w:pPr>
      <w:r>
        <w:t>Tammy Adams, Treasurer</w:t>
      </w:r>
    </w:p>
    <w:p w14:paraId="68F56895" w14:textId="77777777" w:rsidR="006F1333" w:rsidRDefault="006F1333" w:rsidP="006F1333">
      <w:pPr>
        <w:spacing w:after="0" w:line="240" w:lineRule="auto"/>
      </w:pPr>
      <w:r>
        <w:t>775-945-1728</w:t>
      </w:r>
    </w:p>
    <w:bookmarkEnd w:id="0"/>
    <w:sectPr w:rsidR="006F1333" w:rsidSect="006E28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zI1NjIxtzQyNzZR0lEKTi0uzszPAykwrAUAY5ECRywAAAA="/>
  </w:docVars>
  <w:rsids>
    <w:rsidRoot w:val="00F02D87"/>
    <w:rsid w:val="001D5D87"/>
    <w:rsid w:val="00251065"/>
    <w:rsid w:val="00482F3A"/>
    <w:rsid w:val="004F5A99"/>
    <w:rsid w:val="005444D8"/>
    <w:rsid w:val="00570146"/>
    <w:rsid w:val="0058255B"/>
    <w:rsid w:val="005C4B70"/>
    <w:rsid w:val="006E2842"/>
    <w:rsid w:val="006F1333"/>
    <w:rsid w:val="00722F65"/>
    <w:rsid w:val="00775016"/>
    <w:rsid w:val="0081366E"/>
    <w:rsid w:val="0083600F"/>
    <w:rsid w:val="00873A58"/>
    <w:rsid w:val="008E4F46"/>
    <w:rsid w:val="0092446B"/>
    <w:rsid w:val="0093410B"/>
    <w:rsid w:val="00D30829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C602"/>
  <w15:docId w15:val="{969002A6-4954-4E83-BB49-332B92F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kathy.trujillo</dc:creator>
  <cp:lastModifiedBy>Elsmore, Jeremy</cp:lastModifiedBy>
  <cp:revision>2</cp:revision>
  <cp:lastPrinted>2017-04-02T02:07:00Z</cp:lastPrinted>
  <dcterms:created xsi:type="dcterms:W3CDTF">2017-04-02T02:19:00Z</dcterms:created>
  <dcterms:modified xsi:type="dcterms:W3CDTF">2017-04-02T02:19:00Z</dcterms:modified>
</cp:coreProperties>
</file>